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邮件提交参赛作品 规则说明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机构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发送文件夹压缩包至组委会邮箱，需提交的文件内容和格式及文件夹的整理和命名方式如下：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总文件夹命名：机构名称全称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472940" cy="11430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点击进入此文件夹后，再分为两个参赛组别——儿童组 / 少年组，只有儿童组别或少儿组别参赛者参赛的话，建立一个文件夹并标好组别即可。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以及联系方式文件夹，内含带有机构总负责联系人联系方式的word文档，以便组委会能及时与之取得联系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05300" cy="80010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在每一个参赛组别的文件夹中分别建立【作品电子版】和【参赛信息表】两个文件夹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03420" cy="167640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分别用于放置电子版参赛作品（建议扫描，可拍照，仅支持jpg格式上传，单张图片大小不得超过10M）以及填写完整详实的参赛信息表（参赛信息表下载链接：   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电子版作品文件命名方式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机构全称+作品序号（与参赛信息表序号一致）+作者姓名+作者年龄+作品名称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00355"/>
            <wp:effectExtent l="0" t="0" r="317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参赛信息表填报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信息填写务必详实准确，否则因信息填报错误影响参赛，后果由填报人自行承担。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例：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1334135"/>
            <wp:effectExtent l="0" t="0" r="3810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mQ2ZGQyNmVmYTQ0YmYzMjBiZjM5ZDFjNGM3NjUifQ=="/>
  </w:docVars>
  <w:rsids>
    <w:rsidRoot w:val="6EED78D0"/>
    <w:rsid w:val="08B51DD0"/>
    <w:rsid w:val="3E883727"/>
    <w:rsid w:val="6EE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2024-01-31T06:36:00Z</dcterms:created>
  <dc:creator>星云文化教育公益基金会</dc:creator>
  <cp:lastModifiedBy>星云文化教育公益基金会</cp:lastModifiedBy>
  <dcterms:modified xsi:type="dcterms:W3CDTF">2024-01-31T07:22:14Z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19C38AC509144AC19A91258DDD45F0A6_11</vt:lpwstr>
  </property>
</Properties>
</file>